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21" w:rsidRDefault="000628FD">
      <w:r>
        <w:t xml:space="preserve">Zadanie </w:t>
      </w:r>
      <w:r w:rsidR="002C5721">
        <w:t>1.</w:t>
      </w:r>
    </w:p>
    <w:p w:rsidR="00EA0549" w:rsidRDefault="00AC4AED">
      <w:proofErr w:type="spellStart"/>
      <w:r>
        <w:t>WebQuest</w:t>
      </w:r>
      <w:proofErr w:type="spellEnd"/>
      <w:r>
        <w:t xml:space="preserve"> jest:</w:t>
      </w:r>
    </w:p>
    <w:p w:rsidR="00AC4AED" w:rsidRDefault="00AC4AED" w:rsidP="00D10610">
      <w:pPr>
        <w:pStyle w:val="Akapitzlist"/>
        <w:numPr>
          <w:ilvl w:val="0"/>
          <w:numId w:val="1"/>
        </w:numPr>
      </w:pPr>
      <w:r>
        <w:t>Programem komputerowym do edycji materiałów dydaktycznych</w:t>
      </w:r>
    </w:p>
    <w:p w:rsidR="00AC4AED" w:rsidRDefault="00AC4AED" w:rsidP="00D10610">
      <w:pPr>
        <w:pStyle w:val="Akapitzlist"/>
        <w:numPr>
          <w:ilvl w:val="0"/>
          <w:numId w:val="1"/>
        </w:numPr>
      </w:pPr>
      <w:r>
        <w:t>Metodą prowadzenia dyskusji</w:t>
      </w:r>
    </w:p>
    <w:p w:rsidR="00AC4AED" w:rsidRPr="00AC4AED" w:rsidRDefault="00AC4AED" w:rsidP="00D10610">
      <w:pPr>
        <w:pStyle w:val="Akapitzlist"/>
        <w:numPr>
          <w:ilvl w:val="0"/>
          <w:numId w:val="1"/>
        </w:numPr>
        <w:rPr>
          <w:b/>
        </w:rPr>
      </w:pPr>
      <w:r w:rsidRPr="00AC4AED">
        <w:rPr>
          <w:b/>
        </w:rPr>
        <w:t>Metodą kształcenia, której efektem jest zrealizowany projekt</w:t>
      </w:r>
    </w:p>
    <w:p w:rsidR="00AC4AED" w:rsidRDefault="00AC4AED" w:rsidP="00D10610">
      <w:pPr>
        <w:pStyle w:val="Akapitzlist"/>
        <w:numPr>
          <w:ilvl w:val="0"/>
          <w:numId w:val="1"/>
        </w:numPr>
      </w:pPr>
      <w:r>
        <w:t>Chmurą cyfrową</w:t>
      </w:r>
    </w:p>
    <w:p w:rsidR="002C5721" w:rsidRDefault="000628FD">
      <w:r>
        <w:t xml:space="preserve">Zadanie </w:t>
      </w:r>
      <w:r w:rsidR="002C5721">
        <w:t>2.</w:t>
      </w:r>
    </w:p>
    <w:p w:rsidR="00AC4AED" w:rsidRDefault="00AC4AED">
      <w:r>
        <w:t>Ś</w:t>
      </w:r>
      <w:r w:rsidRPr="00AC4AED">
        <w:t>wiadome wykorzystanie metod i technik wypływających z informatyki</w:t>
      </w:r>
      <w:r>
        <w:t xml:space="preserve"> wiąże się z:</w:t>
      </w:r>
    </w:p>
    <w:p w:rsidR="00AC4AED" w:rsidRDefault="00AC4AED" w:rsidP="00D10610">
      <w:pPr>
        <w:pStyle w:val="Akapitzlist"/>
        <w:numPr>
          <w:ilvl w:val="0"/>
          <w:numId w:val="2"/>
        </w:numPr>
      </w:pPr>
      <w:r>
        <w:t>Konstruktywizmem</w:t>
      </w:r>
    </w:p>
    <w:p w:rsidR="00AC4AED" w:rsidRDefault="00AC4AED" w:rsidP="00D10610">
      <w:pPr>
        <w:pStyle w:val="Akapitzlist"/>
        <w:numPr>
          <w:ilvl w:val="0"/>
          <w:numId w:val="2"/>
        </w:numPr>
      </w:pPr>
      <w:proofErr w:type="spellStart"/>
      <w:r>
        <w:t>Konektywizmem</w:t>
      </w:r>
      <w:proofErr w:type="spellEnd"/>
    </w:p>
    <w:p w:rsidR="00AC4AED" w:rsidRPr="00AC4AED" w:rsidRDefault="00AC4AED" w:rsidP="00D10610">
      <w:pPr>
        <w:pStyle w:val="Akapitzlist"/>
        <w:numPr>
          <w:ilvl w:val="0"/>
          <w:numId w:val="2"/>
        </w:numPr>
        <w:rPr>
          <w:b/>
        </w:rPr>
      </w:pPr>
      <w:r w:rsidRPr="00AC4AED">
        <w:rPr>
          <w:b/>
        </w:rPr>
        <w:t xml:space="preserve">Myśleniem </w:t>
      </w:r>
      <w:proofErr w:type="spellStart"/>
      <w:r w:rsidRPr="00AC4AED">
        <w:rPr>
          <w:b/>
        </w:rPr>
        <w:t>komputacyjnym</w:t>
      </w:r>
      <w:proofErr w:type="spellEnd"/>
    </w:p>
    <w:p w:rsidR="00AC4AED" w:rsidRDefault="00AC4AED" w:rsidP="00D10610">
      <w:pPr>
        <w:pStyle w:val="Akapitzlist"/>
        <w:numPr>
          <w:ilvl w:val="0"/>
          <w:numId w:val="2"/>
        </w:numPr>
      </w:pPr>
      <w:r>
        <w:t>Myśleniem logicznym</w:t>
      </w:r>
    </w:p>
    <w:p w:rsidR="00F0700D" w:rsidRDefault="000628FD">
      <w:r>
        <w:t xml:space="preserve">Zadanie </w:t>
      </w:r>
      <w:r w:rsidR="002C5721">
        <w:t>3.</w:t>
      </w:r>
    </w:p>
    <w:p w:rsidR="00AC4AED" w:rsidRDefault="00031898">
      <w:r>
        <w:t>Obróbka cyfrowa fotografii jest ważną czynnością w przygotowaniu materiałów dydaktycznych dla uczniów. Który z wymienionych programów nie pomoże nam w tym procesie</w:t>
      </w:r>
    </w:p>
    <w:p w:rsidR="00031898" w:rsidRDefault="00031898" w:rsidP="00D10610">
      <w:pPr>
        <w:pStyle w:val="Akapitzlist"/>
        <w:numPr>
          <w:ilvl w:val="0"/>
          <w:numId w:val="3"/>
        </w:numPr>
      </w:pPr>
      <w:proofErr w:type="spellStart"/>
      <w:r>
        <w:t>Photoskape</w:t>
      </w:r>
      <w:proofErr w:type="spellEnd"/>
    </w:p>
    <w:p w:rsidR="00031898" w:rsidRDefault="00031898" w:rsidP="00D10610">
      <w:pPr>
        <w:pStyle w:val="Akapitzlist"/>
        <w:numPr>
          <w:ilvl w:val="0"/>
          <w:numId w:val="3"/>
        </w:numPr>
      </w:pPr>
      <w:proofErr w:type="spellStart"/>
      <w:r>
        <w:t>Gimp</w:t>
      </w:r>
      <w:proofErr w:type="spellEnd"/>
    </w:p>
    <w:p w:rsidR="00031898" w:rsidRDefault="00031898" w:rsidP="00D10610">
      <w:pPr>
        <w:pStyle w:val="Akapitzlist"/>
        <w:numPr>
          <w:ilvl w:val="0"/>
          <w:numId w:val="3"/>
        </w:numPr>
      </w:pPr>
      <w:r>
        <w:t>Paint</w:t>
      </w:r>
    </w:p>
    <w:p w:rsidR="00031898" w:rsidRPr="00A22131" w:rsidRDefault="00A22131" w:rsidP="00D10610">
      <w:pPr>
        <w:pStyle w:val="Akapitzlist"/>
        <w:numPr>
          <w:ilvl w:val="0"/>
          <w:numId w:val="3"/>
        </w:numPr>
        <w:rPr>
          <w:b/>
        </w:rPr>
      </w:pPr>
      <w:r w:rsidRPr="00A22131">
        <w:rPr>
          <w:b/>
        </w:rPr>
        <w:t>Movie Maker</w:t>
      </w:r>
    </w:p>
    <w:p w:rsidR="002C5721" w:rsidRDefault="000628FD">
      <w:r>
        <w:t xml:space="preserve">Zadanie </w:t>
      </w:r>
      <w:r w:rsidR="002C5721">
        <w:t>4.</w:t>
      </w:r>
    </w:p>
    <w:p w:rsidR="002C5721" w:rsidRDefault="002C5721">
      <w:r>
        <w:t>Typ dokumentu można rozpoznać po rozszerzeniu pliku. Plik z rozszerzenie</w:t>
      </w:r>
      <w:r w:rsidR="00E61C28">
        <w:t>m</w:t>
      </w:r>
      <w:r>
        <w:t xml:space="preserve"> „</w:t>
      </w:r>
      <w:proofErr w:type="spellStart"/>
      <w:r>
        <w:t>wmv</w:t>
      </w:r>
      <w:proofErr w:type="spellEnd"/>
      <w:r>
        <w:t>” jest:</w:t>
      </w:r>
    </w:p>
    <w:p w:rsidR="002C5721" w:rsidRPr="002C5721" w:rsidRDefault="002C5721" w:rsidP="00D10610">
      <w:pPr>
        <w:pStyle w:val="Akapitzlist"/>
        <w:numPr>
          <w:ilvl w:val="0"/>
          <w:numId w:val="11"/>
        </w:numPr>
        <w:rPr>
          <w:b/>
        </w:rPr>
      </w:pPr>
      <w:proofErr w:type="gramStart"/>
      <w:r w:rsidRPr="002C5721">
        <w:rPr>
          <w:b/>
        </w:rPr>
        <w:t>filmem</w:t>
      </w:r>
      <w:proofErr w:type="gramEnd"/>
    </w:p>
    <w:p w:rsidR="002C5721" w:rsidRDefault="002C5721" w:rsidP="00D10610">
      <w:pPr>
        <w:pStyle w:val="Akapitzlist"/>
        <w:numPr>
          <w:ilvl w:val="0"/>
          <w:numId w:val="11"/>
        </w:numPr>
      </w:pPr>
      <w:proofErr w:type="gramStart"/>
      <w:r>
        <w:t>prezentacją</w:t>
      </w:r>
      <w:proofErr w:type="gramEnd"/>
    </w:p>
    <w:p w:rsidR="002C5721" w:rsidRDefault="002C5721" w:rsidP="00D10610">
      <w:pPr>
        <w:pStyle w:val="Akapitzlist"/>
        <w:numPr>
          <w:ilvl w:val="0"/>
          <w:numId w:val="11"/>
        </w:numPr>
      </w:pPr>
      <w:proofErr w:type="gramStart"/>
      <w:r>
        <w:t>grafiką</w:t>
      </w:r>
      <w:proofErr w:type="gramEnd"/>
    </w:p>
    <w:p w:rsidR="002C5721" w:rsidRDefault="002C5721" w:rsidP="00D10610">
      <w:pPr>
        <w:pStyle w:val="Akapitzlist"/>
        <w:numPr>
          <w:ilvl w:val="0"/>
          <w:numId w:val="11"/>
        </w:numPr>
      </w:pPr>
      <w:proofErr w:type="gramStart"/>
      <w:r>
        <w:t>dźwiękiem</w:t>
      </w:r>
      <w:proofErr w:type="gramEnd"/>
    </w:p>
    <w:p w:rsidR="002C5721" w:rsidRDefault="000628FD">
      <w:r>
        <w:t xml:space="preserve">Zadanie </w:t>
      </w:r>
      <w:r w:rsidR="002C5721">
        <w:t>5.</w:t>
      </w:r>
      <w:r w:rsidR="00554146">
        <w:t>Uzupełnij informację:</w:t>
      </w:r>
    </w:p>
    <w:p w:rsidR="00582EDF" w:rsidRDefault="00582EDF">
      <w:r>
        <w:t>Kompetencja t</w:t>
      </w:r>
      <w:r w:rsidR="00E61C28">
        <w:t>o</w:t>
      </w:r>
      <w:r>
        <w:t xml:space="preserve"> układ</w:t>
      </w:r>
      <w:r w:rsidR="00C67049">
        <w:t xml:space="preserve"> </w:t>
      </w:r>
      <w:r w:rsidR="00C67049" w:rsidRPr="00C67049">
        <w:rPr>
          <w:b/>
        </w:rPr>
        <w:t>u</w:t>
      </w:r>
      <w:r w:rsidRPr="00C67049">
        <w:rPr>
          <w:b/>
        </w:rPr>
        <w:t>miejętności</w:t>
      </w:r>
      <w:r>
        <w:t xml:space="preserve">, </w:t>
      </w:r>
      <w:r w:rsidRPr="00C67049">
        <w:t>wiedzy</w:t>
      </w:r>
      <w:r w:rsidR="00C67049">
        <w:t xml:space="preserve"> i postaw</w:t>
      </w:r>
    </w:p>
    <w:p w:rsidR="00C67049" w:rsidRDefault="000628FD">
      <w:r>
        <w:t xml:space="preserve">Zadanie </w:t>
      </w:r>
      <w:r w:rsidR="00C67049">
        <w:t>6.</w:t>
      </w:r>
    </w:p>
    <w:p w:rsidR="00A22131" w:rsidRDefault="00A22131">
      <w:r>
        <w:t>Nowością w obowiązującej już podstawie programowej kształcenia informatycznego w edukacji wczesnoszkolnej jest:</w:t>
      </w:r>
    </w:p>
    <w:p w:rsidR="00A22131" w:rsidRPr="00F0700D" w:rsidRDefault="00A22131" w:rsidP="00D10610">
      <w:pPr>
        <w:pStyle w:val="Akapitzlist"/>
        <w:numPr>
          <w:ilvl w:val="0"/>
          <w:numId w:val="5"/>
        </w:numPr>
        <w:rPr>
          <w:b/>
        </w:rPr>
      </w:pPr>
      <w:r w:rsidRPr="00F0700D">
        <w:rPr>
          <w:b/>
        </w:rPr>
        <w:t>Kształtowanie umiejętności kodowania</w:t>
      </w:r>
    </w:p>
    <w:p w:rsidR="00A22131" w:rsidRDefault="00A22131" w:rsidP="00D10610">
      <w:pPr>
        <w:pStyle w:val="Akapitzlist"/>
        <w:numPr>
          <w:ilvl w:val="0"/>
          <w:numId w:val="5"/>
        </w:numPr>
      </w:pPr>
      <w:r>
        <w:t>Wykorzystanie technologii informacyjnej w edukacji wczesnoszkolnej</w:t>
      </w:r>
    </w:p>
    <w:p w:rsidR="00A22131" w:rsidRDefault="00F0700D" w:rsidP="00D10610">
      <w:pPr>
        <w:pStyle w:val="Akapitzlist"/>
        <w:numPr>
          <w:ilvl w:val="0"/>
          <w:numId w:val="5"/>
        </w:numPr>
      </w:pPr>
      <w:r>
        <w:t>Tworzenie elementów graficznych w wybranym programie</w:t>
      </w:r>
    </w:p>
    <w:p w:rsidR="00F0700D" w:rsidRDefault="00F0700D" w:rsidP="00D10610">
      <w:pPr>
        <w:pStyle w:val="Akapitzlist"/>
        <w:numPr>
          <w:ilvl w:val="0"/>
          <w:numId w:val="5"/>
        </w:numPr>
      </w:pPr>
      <w:r>
        <w:t>Kształtowanie umiejętności pisania w edytorze tekstów</w:t>
      </w:r>
    </w:p>
    <w:p w:rsidR="006867CF" w:rsidRPr="006867CF" w:rsidRDefault="000628FD" w:rsidP="005541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867CF">
        <w:rPr>
          <w:rFonts w:asciiTheme="minorHAnsi" w:hAnsiTheme="minorHAnsi" w:cstheme="minorHAnsi"/>
        </w:rPr>
        <w:t xml:space="preserve">Zadanie </w:t>
      </w:r>
      <w:r w:rsidR="001D62AF" w:rsidRPr="006867CF">
        <w:rPr>
          <w:rFonts w:asciiTheme="minorHAnsi" w:hAnsiTheme="minorHAnsi" w:cstheme="minorHAnsi"/>
        </w:rPr>
        <w:t>7.</w:t>
      </w:r>
      <w:r w:rsidR="00554146" w:rsidRPr="006867CF">
        <w:rPr>
          <w:rFonts w:asciiTheme="minorHAnsi" w:hAnsiTheme="minorHAnsi" w:cstheme="minorHAnsi"/>
        </w:rPr>
        <w:t xml:space="preserve"> </w:t>
      </w:r>
    </w:p>
    <w:p w:rsidR="006867CF" w:rsidRDefault="006867CF" w:rsidP="005541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6867CF" w:rsidRPr="006867CF" w:rsidRDefault="006867CF" w:rsidP="005541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867CF">
        <w:rPr>
          <w:rFonts w:asciiTheme="minorHAnsi" w:hAnsiTheme="minorHAnsi" w:cstheme="minorHAnsi"/>
        </w:rPr>
        <w:t xml:space="preserve">Który skrypt przeprowadzi ptaszka </w:t>
      </w:r>
      <w:proofErr w:type="spellStart"/>
      <w:r w:rsidRPr="006867CF">
        <w:rPr>
          <w:rFonts w:asciiTheme="minorHAnsi" w:hAnsiTheme="minorHAnsi" w:cstheme="minorHAnsi"/>
        </w:rPr>
        <w:t>Angry</w:t>
      </w:r>
      <w:proofErr w:type="spellEnd"/>
      <w:r w:rsidRPr="006867CF">
        <w:rPr>
          <w:rFonts w:asciiTheme="minorHAnsi" w:hAnsiTheme="minorHAnsi" w:cstheme="minorHAnsi"/>
        </w:rPr>
        <w:t xml:space="preserve"> Bird do świnki?</w:t>
      </w:r>
    </w:p>
    <w:p w:rsidR="006867CF" w:rsidRPr="006867CF" w:rsidRDefault="006867CF" w:rsidP="005541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6867CF" w:rsidRPr="006867CF" w:rsidRDefault="006867CF" w:rsidP="005541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867CF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871FBD6" wp14:editId="47D727EB">
            <wp:extent cx="1406819" cy="1404532"/>
            <wp:effectExtent l="0" t="0" r="3175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65" t="3512" r="2765" b="2748"/>
                    <a:stretch/>
                  </pic:blipFill>
                  <pic:spPr bwMode="auto">
                    <a:xfrm>
                      <a:off x="0" y="0"/>
                      <a:ext cx="1442436" cy="1440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7CF" w:rsidRPr="006867CF" w:rsidRDefault="006867CF" w:rsidP="005541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6867CF" w:rsidRPr="006867CF" w:rsidRDefault="006867CF" w:rsidP="005541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u w:val="single"/>
        </w:rPr>
      </w:pPr>
      <w:r w:rsidRPr="006867CF">
        <w:rPr>
          <w:rStyle w:val="normaltextrun"/>
          <w:rFonts w:asciiTheme="minorHAnsi" w:hAnsiTheme="minorHAnsi" w:cstheme="minorHAnsi"/>
          <w:b/>
          <w:u w:val="single"/>
        </w:rPr>
        <w:t>A)</w:t>
      </w:r>
    </w:p>
    <w:p w:rsidR="006867CF" w:rsidRPr="006867CF" w:rsidRDefault="006867CF" w:rsidP="005541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867CF">
        <w:rPr>
          <w:rStyle w:val="normaltextrun"/>
          <w:rFonts w:asciiTheme="minorHAnsi" w:hAnsiTheme="minorHAnsi" w:cstheme="minorHAnsi"/>
          <w:noProof/>
        </w:rPr>
        <w:drawing>
          <wp:inline distT="0" distB="0" distL="0" distR="0" wp14:anchorId="328C884A">
            <wp:extent cx="1168626" cy="1063525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626" cy="10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7CF" w:rsidRPr="006867CF" w:rsidRDefault="006867CF" w:rsidP="005541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867CF">
        <w:rPr>
          <w:rStyle w:val="normaltextrun"/>
          <w:rFonts w:asciiTheme="minorHAnsi" w:hAnsiTheme="minorHAnsi" w:cstheme="minorHAnsi"/>
        </w:rPr>
        <w:t>B)</w:t>
      </w:r>
    </w:p>
    <w:p w:rsidR="006867CF" w:rsidRPr="006867CF" w:rsidRDefault="006867CF" w:rsidP="005541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867CF">
        <w:rPr>
          <w:rStyle w:val="normaltextrun"/>
          <w:rFonts w:asciiTheme="minorHAnsi" w:hAnsiTheme="minorHAnsi" w:cstheme="minorHAnsi"/>
          <w:noProof/>
        </w:rPr>
        <w:drawing>
          <wp:inline distT="0" distB="0" distL="0" distR="0" wp14:anchorId="3EF7A140">
            <wp:extent cx="1457934" cy="974206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34" cy="97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7CF" w:rsidRPr="006867CF" w:rsidRDefault="006867CF" w:rsidP="005541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867CF">
        <w:rPr>
          <w:rStyle w:val="normaltextrun"/>
          <w:rFonts w:asciiTheme="minorHAnsi" w:hAnsiTheme="minorHAnsi" w:cstheme="minorHAnsi"/>
        </w:rPr>
        <w:t>C)</w:t>
      </w:r>
    </w:p>
    <w:p w:rsidR="006867CF" w:rsidRPr="006867CF" w:rsidRDefault="006867CF" w:rsidP="005541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867CF">
        <w:rPr>
          <w:rStyle w:val="normaltextrun"/>
          <w:rFonts w:asciiTheme="minorHAnsi" w:hAnsiTheme="minorHAnsi" w:cstheme="minorHAnsi"/>
          <w:noProof/>
        </w:rPr>
        <w:drawing>
          <wp:inline distT="0" distB="0" distL="0" distR="0" wp14:anchorId="0DE65184">
            <wp:extent cx="1167635" cy="103356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35" cy="103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7CF" w:rsidRDefault="006867CF" w:rsidP="005541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1D62AF" w:rsidRDefault="000628FD" w:rsidP="001D62AF">
      <w:r>
        <w:t>Zadanie 8</w:t>
      </w:r>
    </w:p>
    <w:p w:rsidR="000C154E" w:rsidRDefault="000C154E" w:rsidP="001D62AF">
      <w:r>
        <w:t>Umiejętność definiowania i wyjaśniania pojęć jest efektem osiągania</w:t>
      </w:r>
    </w:p>
    <w:p w:rsidR="000C154E" w:rsidRDefault="000C154E" w:rsidP="00D10610">
      <w:pPr>
        <w:pStyle w:val="Akapitzlist"/>
        <w:numPr>
          <w:ilvl w:val="0"/>
          <w:numId w:val="16"/>
        </w:numPr>
      </w:pPr>
      <w:r>
        <w:t>Kompetencji matematycznej i naukowo-technicznej</w:t>
      </w:r>
    </w:p>
    <w:p w:rsidR="000C154E" w:rsidRDefault="000C154E" w:rsidP="00D10610">
      <w:pPr>
        <w:pStyle w:val="Akapitzlist"/>
        <w:numPr>
          <w:ilvl w:val="0"/>
          <w:numId w:val="16"/>
        </w:numPr>
      </w:pPr>
      <w:r>
        <w:t>Kompetencji informatycznej</w:t>
      </w:r>
    </w:p>
    <w:p w:rsidR="000C154E" w:rsidRPr="000C154E" w:rsidRDefault="000C154E" w:rsidP="00D10610">
      <w:pPr>
        <w:pStyle w:val="Akapitzlist"/>
        <w:numPr>
          <w:ilvl w:val="0"/>
          <w:numId w:val="16"/>
        </w:numPr>
        <w:rPr>
          <w:b/>
        </w:rPr>
      </w:pPr>
      <w:r w:rsidRPr="000C154E">
        <w:rPr>
          <w:b/>
        </w:rPr>
        <w:t>Kompetencji porozumiewania się w języku ojczystym</w:t>
      </w:r>
    </w:p>
    <w:p w:rsidR="000C154E" w:rsidRDefault="000C154E" w:rsidP="00D10610">
      <w:pPr>
        <w:pStyle w:val="Akapitzlist"/>
        <w:numPr>
          <w:ilvl w:val="0"/>
          <w:numId w:val="16"/>
        </w:numPr>
      </w:pPr>
      <w:r>
        <w:t>Kompetencji społecznej i obywatelskiej</w:t>
      </w:r>
    </w:p>
    <w:p w:rsidR="000628FD" w:rsidRDefault="000628FD" w:rsidP="000628FD">
      <w:pPr>
        <w:pStyle w:val="Akapitzlist"/>
      </w:pPr>
    </w:p>
    <w:p w:rsidR="000C154E" w:rsidRPr="00292FCB" w:rsidRDefault="000628FD" w:rsidP="001D62AF">
      <w:r w:rsidRPr="00292FCB">
        <w:t>Zadanie 9</w:t>
      </w:r>
    </w:p>
    <w:p w:rsidR="00623AF9" w:rsidRPr="00292FCB" w:rsidRDefault="00623AF9" w:rsidP="001D62AF">
      <w:r w:rsidRPr="00292FCB">
        <w:t>Uzupełnij brakujące słowo:</w:t>
      </w:r>
    </w:p>
    <w:p w:rsidR="00623AF9" w:rsidRDefault="00623AF9" w:rsidP="00623AF9">
      <w:pPr>
        <w:rPr>
          <w:b/>
        </w:rPr>
      </w:pPr>
      <w:r w:rsidRPr="00292FCB">
        <w:t xml:space="preserve">Taksonomia celów kształcenia </w:t>
      </w:r>
      <w:proofErr w:type="spellStart"/>
      <w:r w:rsidRPr="00292FCB">
        <w:t>Blooma</w:t>
      </w:r>
      <w:proofErr w:type="spellEnd"/>
      <w:r w:rsidRPr="00292FCB">
        <w:t xml:space="preserve"> obejmuje 3 sfery: poznawczą (kognitywną), afektywną (emocjonalną), </w:t>
      </w:r>
      <w:r w:rsidRPr="00292FCB">
        <w:rPr>
          <w:b/>
        </w:rPr>
        <w:t>psychomotoryczną</w:t>
      </w:r>
    </w:p>
    <w:p w:rsidR="00292FCB" w:rsidRDefault="00292FCB" w:rsidP="00623AF9"/>
    <w:p w:rsidR="00554146" w:rsidRDefault="00623AF9" w:rsidP="001D62AF">
      <w:r>
        <w:t>Zadanie 10</w:t>
      </w:r>
    </w:p>
    <w:p w:rsidR="00623AF9" w:rsidRDefault="00623AF9" w:rsidP="001D62AF">
      <w:r w:rsidRPr="005A1C03">
        <w:rPr>
          <w:rFonts w:cstheme="minorHAnsi"/>
          <w:sz w:val="21"/>
          <w:szCs w:val="21"/>
        </w:rPr>
        <w:lastRenderedPageBreak/>
        <w:t>Tworzenie unikatowych rozwiązań problemów edukacyjnych poprzez tworzenie struktury</w:t>
      </w:r>
      <w:r>
        <w:rPr>
          <w:rFonts w:cstheme="minorHAnsi"/>
          <w:sz w:val="21"/>
          <w:szCs w:val="21"/>
        </w:rPr>
        <w:t xml:space="preserve">, a więc </w:t>
      </w:r>
      <w:r w:rsidRPr="005A1C03">
        <w:rPr>
          <w:rFonts w:cstheme="minorHAnsi"/>
          <w:sz w:val="21"/>
          <w:szCs w:val="21"/>
        </w:rPr>
        <w:t>nowych powiązań znanych elementów składowych</w:t>
      </w:r>
      <w:r>
        <w:rPr>
          <w:rFonts w:cstheme="minorHAnsi"/>
          <w:sz w:val="21"/>
          <w:szCs w:val="21"/>
        </w:rPr>
        <w:t xml:space="preserve"> jest kategorią</w:t>
      </w:r>
    </w:p>
    <w:p w:rsidR="00623AF9" w:rsidRPr="007C2C94" w:rsidRDefault="007C2C94" w:rsidP="00D10610">
      <w:pPr>
        <w:pStyle w:val="Akapitzlist"/>
        <w:numPr>
          <w:ilvl w:val="0"/>
          <w:numId w:val="19"/>
        </w:numPr>
        <w:rPr>
          <w:b/>
        </w:rPr>
      </w:pPr>
      <w:r w:rsidRPr="007C2C94">
        <w:rPr>
          <w:b/>
        </w:rPr>
        <w:t>„</w:t>
      </w:r>
      <w:r w:rsidR="00623AF9" w:rsidRPr="007C2C94">
        <w:rPr>
          <w:b/>
        </w:rPr>
        <w:t>Syntez</w:t>
      </w:r>
      <w:r w:rsidRPr="007C2C94">
        <w:rPr>
          <w:b/>
        </w:rPr>
        <w:t>a”</w:t>
      </w:r>
      <w:r w:rsidR="00623AF9" w:rsidRPr="007C2C94">
        <w:rPr>
          <w:b/>
        </w:rPr>
        <w:t xml:space="preserve"> w sferze poznawczej w taksonomii celów kształcenia </w:t>
      </w:r>
      <w:proofErr w:type="spellStart"/>
      <w:r w:rsidR="00623AF9" w:rsidRPr="007C2C94">
        <w:rPr>
          <w:b/>
        </w:rPr>
        <w:t>Blooma</w:t>
      </w:r>
      <w:proofErr w:type="spellEnd"/>
    </w:p>
    <w:p w:rsidR="00623AF9" w:rsidRDefault="007C2C94" w:rsidP="00D10610">
      <w:pPr>
        <w:pStyle w:val="Akapitzlist"/>
        <w:numPr>
          <w:ilvl w:val="0"/>
          <w:numId w:val="19"/>
        </w:numPr>
      </w:pPr>
      <w:r>
        <w:t>„Organizowanie”</w:t>
      </w:r>
      <w:r w:rsidR="00623AF9">
        <w:t xml:space="preserve"> w sferze </w:t>
      </w:r>
      <w:r>
        <w:t>afektywnej</w:t>
      </w:r>
      <w:r w:rsidR="00623AF9">
        <w:t xml:space="preserve"> w t</w:t>
      </w:r>
      <w:r w:rsidR="00623AF9" w:rsidRPr="00623AF9">
        <w:t>aksonomi</w:t>
      </w:r>
      <w:r w:rsidR="00623AF9">
        <w:t>i</w:t>
      </w:r>
      <w:r w:rsidR="00623AF9" w:rsidRPr="00623AF9">
        <w:t xml:space="preserve"> celów kształcenia </w:t>
      </w:r>
      <w:proofErr w:type="spellStart"/>
      <w:r w:rsidR="00623AF9" w:rsidRPr="00623AF9">
        <w:t>Blooma</w:t>
      </w:r>
      <w:proofErr w:type="spellEnd"/>
    </w:p>
    <w:p w:rsidR="007C2C94" w:rsidRDefault="007C2C94" w:rsidP="00D10610">
      <w:pPr>
        <w:pStyle w:val="Akapitzlist"/>
        <w:numPr>
          <w:ilvl w:val="0"/>
          <w:numId w:val="19"/>
        </w:numPr>
      </w:pPr>
      <w:r>
        <w:t>„Adaptacja w sferze psychomotorycznej w t</w:t>
      </w:r>
      <w:r w:rsidRPr="00623AF9">
        <w:t>aksonomi</w:t>
      </w:r>
      <w:r>
        <w:t>i</w:t>
      </w:r>
      <w:r w:rsidRPr="00623AF9">
        <w:t xml:space="preserve"> celów kształcenia </w:t>
      </w:r>
      <w:proofErr w:type="spellStart"/>
      <w:r w:rsidRPr="00623AF9">
        <w:t>Blooma</w:t>
      </w:r>
      <w:proofErr w:type="spellEnd"/>
    </w:p>
    <w:p w:rsidR="007C2C94" w:rsidRDefault="007C2C94" w:rsidP="00D10610">
      <w:pPr>
        <w:pStyle w:val="Akapitzlist"/>
        <w:numPr>
          <w:ilvl w:val="0"/>
          <w:numId w:val="19"/>
        </w:numPr>
      </w:pPr>
      <w:r>
        <w:t>„Reagowanie” w sferze poznawczej w t</w:t>
      </w:r>
      <w:r w:rsidRPr="00623AF9">
        <w:t>aksonomi</w:t>
      </w:r>
      <w:r>
        <w:t>i</w:t>
      </w:r>
      <w:r w:rsidRPr="00623AF9">
        <w:t xml:space="preserve"> celów kształcenia </w:t>
      </w:r>
      <w:proofErr w:type="spellStart"/>
      <w:r w:rsidRPr="00623AF9">
        <w:t>Blooma</w:t>
      </w:r>
      <w:proofErr w:type="spellEnd"/>
    </w:p>
    <w:p w:rsidR="00623AF9" w:rsidRDefault="00623AF9" w:rsidP="007C2C94">
      <w:pPr>
        <w:pStyle w:val="Akapitzlist"/>
      </w:pPr>
    </w:p>
    <w:p w:rsidR="007C2C94" w:rsidRDefault="007C2C94" w:rsidP="007C2C94">
      <w:r>
        <w:t>Zadanie 11</w:t>
      </w:r>
    </w:p>
    <w:p w:rsidR="00B50CF9" w:rsidRDefault="00B50CF9" w:rsidP="007C2C94">
      <w:r>
        <w:t>Działanie</w:t>
      </w:r>
      <w:r w:rsidRPr="00E125C6">
        <w:t xml:space="preserve"> </w:t>
      </w:r>
      <w:r>
        <w:t xml:space="preserve">to </w:t>
      </w:r>
      <w:r w:rsidRPr="00E125C6">
        <w:t>odbywa się na każdym etapie procesu wspomagania</w:t>
      </w:r>
      <w:r w:rsidR="00E61C28">
        <w:t>.</w:t>
      </w:r>
      <w:r>
        <w:t xml:space="preserve"> Jest to:</w:t>
      </w:r>
    </w:p>
    <w:p w:rsidR="00B50CF9" w:rsidRDefault="00B50CF9" w:rsidP="00D10610">
      <w:pPr>
        <w:pStyle w:val="Akapitzlist"/>
        <w:numPr>
          <w:ilvl w:val="0"/>
          <w:numId w:val="22"/>
        </w:numPr>
      </w:pPr>
      <w:r>
        <w:t>Diagnoza</w:t>
      </w:r>
    </w:p>
    <w:p w:rsidR="00B50CF9" w:rsidRDefault="00B50CF9" w:rsidP="00D10610">
      <w:pPr>
        <w:pStyle w:val="Akapitzlist"/>
        <w:numPr>
          <w:ilvl w:val="0"/>
          <w:numId w:val="22"/>
        </w:numPr>
      </w:pPr>
      <w:r>
        <w:t>Ewaluacja</w:t>
      </w:r>
    </w:p>
    <w:p w:rsidR="00B50CF9" w:rsidRDefault="00B50CF9" w:rsidP="00D10610">
      <w:pPr>
        <w:pStyle w:val="Akapitzlist"/>
        <w:numPr>
          <w:ilvl w:val="0"/>
          <w:numId w:val="22"/>
        </w:numPr>
      </w:pPr>
      <w:r>
        <w:t>Kontrola</w:t>
      </w:r>
    </w:p>
    <w:p w:rsidR="00B50CF9" w:rsidRPr="00B50CF9" w:rsidRDefault="00B50CF9" w:rsidP="00D10610">
      <w:pPr>
        <w:pStyle w:val="Akapitzlist"/>
        <w:numPr>
          <w:ilvl w:val="0"/>
          <w:numId w:val="22"/>
        </w:numPr>
        <w:rPr>
          <w:b/>
        </w:rPr>
      </w:pPr>
      <w:r w:rsidRPr="00B50CF9">
        <w:rPr>
          <w:b/>
        </w:rPr>
        <w:t>Monitoring</w:t>
      </w:r>
    </w:p>
    <w:p w:rsidR="00B50CF9" w:rsidRDefault="00B50CF9" w:rsidP="00B50CF9"/>
    <w:p w:rsidR="0034350C" w:rsidRDefault="0034350C" w:rsidP="001D62AF">
      <w:r>
        <w:t>Zadanie 12</w:t>
      </w:r>
    </w:p>
    <w:p w:rsidR="000E0823" w:rsidRDefault="000E0823" w:rsidP="001D62AF">
      <w:r>
        <w:t>Czym jest p</w:t>
      </w:r>
      <w:r w:rsidRPr="00E125C6">
        <w:t xml:space="preserve">ołączenie </w:t>
      </w:r>
      <w:r>
        <w:t xml:space="preserve">możliwości </w:t>
      </w:r>
      <w:r w:rsidRPr="00E125C6">
        <w:t>instytucji i osób, które mogą udzielić wsparcia instytucji</w:t>
      </w:r>
      <w:r>
        <w:t>?</w:t>
      </w:r>
    </w:p>
    <w:p w:rsidR="000E0823" w:rsidRDefault="000E0823" w:rsidP="00D10610">
      <w:pPr>
        <w:pStyle w:val="Akapitzlist"/>
        <w:numPr>
          <w:ilvl w:val="0"/>
          <w:numId w:val="28"/>
        </w:numPr>
      </w:pPr>
      <w:r>
        <w:t xml:space="preserve">Procesem doskonalenia </w:t>
      </w:r>
    </w:p>
    <w:p w:rsidR="000E0823" w:rsidRDefault="000E0823" w:rsidP="00D10610">
      <w:pPr>
        <w:pStyle w:val="Akapitzlist"/>
        <w:numPr>
          <w:ilvl w:val="0"/>
          <w:numId w:val="28"/>
        </w:numPr>
      </w:pPr>
      <w:r>
        <w:t>Procesem rozpoznawania potrzeb</w:t>
      </w:r>
    </w:p>
    <w:p w:rsidR="000E0823" w:rsidRPr="000E0823" w:rsidRDefault="000E0823" w:rsidP="00D10610">
      <w:pPr>
        <w:pStyle w:val="Akapitzlist"/>
        <w:numPr>
          <w:ilvl w:val="0"/>
          <w:numId w:val="28"/>
        </w:numPr>
        <w:rPr>
          <w:b/>
        </w:rPr>
      </w:pPr>
      <w:r w:rsidRPr="000E0823">
        <w:rPr>
          <w:b/>
        </w:rPr>
        <w:t>Procesem integracji zasobów</w:t>
      </w:r>
    </w:p>
    <w:p w:rsidR="000E0823" w:rsidRDefault="000E0823" w:rsidP="00D10610">
      <w:pPr>
        <w:pStyle w:val="Akapitzlist"/>
        <w:numPr>
          <w:ilvl w:val="0"/>
          <w:numId w:val="28"/>
        </w:numPr>
      </w:pPr>
      <w:r>
        <w:t>Procesem zaspokajania potrzeb</w:t>
      </w:r>
    </w:p>
    <w:p w:rsidR="00292FCB" w:rsidRDefault="00292FCB" w:rsidP="001D62AF"/>
    <w:p w:rsidR="000E0823" w:rsidRDefault="000E0823" w:rsidP="001D62AF">
      <w:r>
        <w:t>Zadanie 13</w:t>
      </w:r>
    </w:p>
    <w:p w:rsidR="0034350C" w:rsidRDefault="0034350C" w:rsidP="001D62AF">
      <w:r>
        <w:t>Które z wymienionych osób są bezpośrednio zaangażowane w proces wspomagania pracy szkoły</w:t>
      </w:r>
      <w:r w:rsidR="00E61C28">
        <w:t>?</w:t>
      </w:r>
    </w:p>
    <w:p w:rsidR="0034350C" w:rsidRDefault="0034350C" w:rsidP="00D10610">
      <w:pPr>
        <w:pStyle w:val="Akapitzlist"/>
        <w:numPr>
          <w:ilvl w:val="0"/>
          <w:numId w:val="25"/>
        </w:numPr>
      </w:pPr>
      <w:r>
        <w:t>Rodzic</w:t>
      </w:r>
    </w:p>
    <w:p w:rsidR="0034350C" w:rsidRDefault="0034350C" w:rsidP="00D10610">
      <w:pPr>
        <w:pStyle w:val="Akapitzlist"/>
        <w:numPr>
          <w:ilvl w:val="0"/>
          <w:numId w:val="25"/>
        </w:numPr>
      </w:pPr>
      <w:r>
        <w:t xml:space="preserve">Uczeń </w:t>
      </w:r>
    </w:p>
    <w:p w:rsidR="0034350C" w:rsidRPr="000E0823" w:rsidRDefault="0034350C" w:rsidP="00D10610">
      <w:pPr>
        <w:pStyle w:val="Akapitzlist"/>
        <w:numPr>
          <w:ilvl w:val="0"/>
          <w:numId w:val="25"/>
        </w:numPr>
        <w:rPr>
          <w:b/>
        </w:rPr>
      </w:pPr>
      <w:r w:rsidRPr="000E0823">
        <w:rPr>
          <w:b/>
        </w:rPr>
        <w:t>Dyrektor szkoły</w:t>
      </w:r>
    </w:p>
    <w:p w:rsidR="0034350C" w:rsidRPr="000E0823" w:rsidRDefault="0034350C" w:rsidP="00D10610">
      <w:pPr>
        <w:pStyle w:val="Akapitzlist"/>
        <w:numPr>
          <w:ilvl w:val="0"/>
          <w:numId w:val="25"/>
        </w:numPr>
        <w:rPr>
          <w:b/>
        </w:rPr>
      </w:pPr>
      <w:r w:rsidRPr="000E0823">
        <w:rPr>
          <w:b/>
        </w:rPr>
        <w:t>Specjalista ds. wspomagania pracy szkoły</w:t>
      </w:r>
    </w:p>
    <w:p w:rsidR="000E0823" w:rsidRDefault="000E0823" w:rsidP="001D62AF"/>
    <w:p w:rsidR="000E0823" w:rsidRDefault="000E0823" w:rsidP="001D62AF">
      <w:r>
        <w:t>Zadanie 1</w:t>
      </w:r>
      <w:r w:rsidR="00292FCB">
        <w:t>4</w:t>
      </w:r>
    </w:p>
    <w:p w:rsidR="00292FCB" w:rsidRDefault="006B6946" w:rsidP="001D62AF">
      <w:pPr>
        <w:rPr>
          <w:rFonts w:cs="Calibri"/>
          <w:sz w:val="24"/>
          <w:szCs w:val="24"/>
        </w:rPr>
      </w:pPr>
      <w:r>
        <w:t>Do której grupy osób wspierając</w:t>
      </w:r>
      <w:r w:rsidR="00E61C28">
        <w:t>ych</w:t>
      </w:r>
      <w:r>
        <w:t xml:space="preserve"> pracę szkoły </w:t>
      </w:r>
      <w:r w:rsidR="00E61C28">
        <w:t xml:space="preserve">odnoszą się następujące zadania: </w:t>
      </w:r>
      <w:r>
        <w:rPr>
          <w:rFonts w:cs="Calibri"/>
          <w:sz w:val="24"/>
          <w:szCs w:val="24"/>
        </w:rPr>
        <w:t>dzielenie się doświadczeniami, organizacja otwartych lekcji:</w:t>
      </w:r>
    </w:p>
    <w:p w:rsidR="006B6946" w:rsidRDefault="006B6946" w:rsidP="00D10610">
      <w:pPr>
        <w:pStyle w:val="Akapitzlist"/>
        <w:numPr>
          <w:ilvl w:val="0"/>
          <w:numId w:val="33"/>
        </w:numPr>
      </w:pPr>
      <w:r>
        <w:t>Dyrektorzy szkół</w:t>
      </w:r>
    </w:p>
    <w:p w:rsidR="006B6946" w:rsidRPr="006B6946" w:rsidRDefault="006B6946" w:rsidP="00D10610">
      <w:pPr>
        <w:pStyle w:val="Akapitzlist"/>
        <w:numPr>
          <w:ilvl w:val="0"/>
          <w:numId w:val="33"/>
        </w:numPr>
        <w:rPr>
          <w:b/>
        </w:rPr>
      </w:pPr>
      <w:r w:rsidRPr="006B6946">
        <w:rPr>
          <w:b/>
        </w:rPr>
        <w:t>Nauczyciele</w:t>
      </w:r>
    </w:p>
    <w:p w:rsidR="006B6946" w:rsidRDefault="006B6946" w:rsidP="00D10610">
      <w:pPr>
        <w:pStyle w:val="Akapitzlist"/>
        <w:numPr>
          <w:ilvl w:val="0"/>
          <w:numId w:val="33"/>
        </w:numPr>
      </w:pPr>
      <w:r>
        <w:t>Eksperci</w:t>
      </w:r>
    </w:p>
    <w:p w:rsidR="006B6946" w:rsidRDefault="006B6946" w:rsidP="00D10610">
      <w:pPr>
        <w:pStyle w:val="Akapitzlist"/>
        <w:numPr>
          <w:ilvl w:val="0"/>
          <w:numId w:val="33"/>
        </w:numPr>
      </w:pPr>
      <w:r>
        <w:t>Specjaliści ds. wspomagania pracy szkoły</w:t>
      </w:r>
    </w:p>
    <w:p w:rsidR="006B6946" w:rsidRDefault="006B6946" w:rsidP="006B6946">
      <w:pPr>
        <w:ind w:left="360"/>
      </w:pPr>
    </w:p>
    <w:p w:rsidR="00292FCB" w:rsidRDefault="006B6946" w:rsidP="001D62AF">
      <w:r>
        <w:t>Zadanie 15</w:t>
      </w:r>
    </w:p>
    <w:p w:rsidR="006B6946" w:rsidRDefault="006B6946" w:rsidP="001D62AF">
      <w:r>
        <w:lastRenderedPageBreak/>
        <w:t>Za które działanie jest odpowiedzialny specjalista ds. wspomagania pracy szkoły</w:t>
      </w:r>
      <w:r w:rsidR="00AA32AB">
        <w:t>?</w:t>
      </w:r>
    </w:p>
    <w:p w:rsidR="006B6946" w:rsidRDefault="006B6946" w:rsidP="00D10610">
      <w:pPr>
        <w:pStyle w:val="Akapitzlist"/>
        <w:numPr>
          <w:ilvl w:val="0"/>
          <w:numId w:val="36"/>
        </w:numPr>
      </w:pPr>
      <w:r>
        <w:t>Organizację zajęć otwartych</w:t>
      </w:r>
    </w:p>
    <w:p w:rsidR="006B6946" w:rsidRDefault="006B6946" w:rsidP="00D10610">
      <w:pPr>
        <w:pStyle w:val="Akapitzlist"/>
        <w:numPr>
          <w:ilvl w:val="0"/>
          <w:numId w:val="36"/>
        </w:numPr>
      </w:pPr>
      <w:r>
        <w:t>Prowadzenie warsztatów zgodnie z potrzebami szkoły</w:t>
      </w:r>
    </w:p>
    <w:p w:rsidR="006B6946" w:rsidRPr="00352BBE" w:rsidRDefault="00352BBE" w:rsidP="00D10610">
      <w:pPr>
        <w:pStyle w:val="Akapitzlist"/>
        <w:numPr>
          <w:ilvl w:val="0"/>
          <w:numId w:val="36"/>
        </w:numPr>
        <w:rPr>
          <w:b/>
        </w:rPr>
      </w:pPr>
      <w:r w:rsidRPr="00352BBE">
        <w:rPr>
          <w:b/>
        </w:rPr>
        <w:t>Udział w diagnozie szkoły</w:t>
      </w:r>
    </w:p>
    <w:p w:rsidR="00352BBE" w:rsidRDefault="00352BBE" w:rsidP="00D10610">
      <w:pPr>
        <w:pStyle w:val="Akapitzlist"/>
        <w:numPr>
          <w:ilvl w:val="0"/>
          <w:numId w:val="36"/>
        </w:numPr>
      </w:pPr>
      <w:r>
        <w:t>Motywowanie nauczycieli do wdrożenia zmian</w:t>
      </w:r>
    </w:p>
    <w:p w:rsidR="00352BBE" w:rsidRDefault="00352BBE" w:rsidP="00352BBE">
      <w:r>
        <w:t>Zadanie 16</w:t>
      </w:r>
    </w:p>
    <w:p w:rsidR="00352BBE" w:rsidRDefault="00352BBE" w:rsidP="00352BBE">
      <w:r w:rsidRPr="00AA32AB">
        <w:t>Angażuje wszystkich uczestników, każdemu dając możliwość swobodnej wypowiedzi i generowania nawet nierealnych rozwiązań problemu</w:t>
      </w:r>
      <w:r w:rsidR="00AA32AB" w:rsidRPr="00AA32AB">
        <w:t>.</w:t>
      </w:r>
      <w:r w:rsidRPr="00AA32AB">
        <w:t xml:space="preserve"> </w:t>
      </w:r>
      <w:r w:rsidR="00AA32AB">
        <w:t>To</w:t>
      </w:r>
      <w:r>
        <w:t xml:space="preserve"> metoda</w:t>
      </w:r>
      <w:r w:rsidR="00AA32AB">
        <w:t>:</w:t>
      </w:r>
    </w:p>
    <w:p w:rsidR="00352BBE" w:rsidRDefault="00352BBE" w:rsidP="00D10610">
      <w:pPr>
        <w:pStyle w:val="Akapitzlist"/>
        <w:numPr>
          <w:ilvl w:val="0"/>
          <w:numId w:val="39"/>
        </w:numPr>
      </w:pPr>
      <w:proofErr w:type="spellStart"/>
      <w:r>
        <w:t>WebQuest</w:t>
      </w:r>
      <w:proofErr w:type="spellEnd"/>
    </w:p>
    <w:p w:rsidR="00352BBE" w:rsidRDefault="00464421" w:rsidP="00D10610">
      <w:pPr>
        <w:pStyle w:val="Akapitzlist"/>
        <w:numPr>
          <w:ilvl w:val="0"/>
          <w:numId w:val="39"/>
        </w:numPr>
      </w:pPr>
      <w:proofErr w:type="gramStart"/>
      <w:r>
        <w:t>tekstu</w:t>
      </w:r>
      <w:proofErr w:type="gramEnd"/>
      <w:r>
        <w:t xml:space="preserve"> przewodniego</w:t>
      </w:r>
    </w:p>
    <w:p w:rsidR="00464421" w:rsidRPr="00464421" w:rsidRDefault="00464421" w:rsidP="00D10610">
      <w:pPr>
        <w:pStyle w:val="Akapitzlist"/>
        <w:numPr>
          <w:ilvl w:val="0"/>
          <w:numId w:val="39"/>
        </w:numPr>
        <w:rPr>
          <w:b/>
        </w:rPr>
      </w:pPr>
      <w:r w:rsidRPr="00464421">
        <w:rPr>
          <w:b/>
        </w:rPr>
        <w:t>Burza mózgów</w:t>
      </w:r>
    </w:p>
    <w:p w:rsidR="00464421" w:rsidRDefault="00464421" w:rsidP="00D10610">
      <w:pPr>
        <w:pStyle w:val="Akapitzlist"/>
        <w:numPr>
          <w:ilvl w:val="0"/>
          <w:numId w:val="39"/>
        </w:numPr>
      </w:pPr>
      <w:r>
        <w:t>Metoda projektów</w:t>
      </w:r>
    </w:p>
    <w:p w:rsidR="00464421" w:rsidRDefault="006867CF" w:rsidP="00464421">
      <w:r>
        <w:t>Zadanie 17</w:t>
      </w:r>
    </w:p>
    <w:p w:rsidR="009851E1" w:rsidRPr="00A455B2" w:rsidRDefault="009851E1" w:rsidP="009851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5B2">
        <w:rPr>
          <w:rFonts w:eastAsia="Times New Roman" w:cstheme="minorHAnsi"/>
          <w:color w:val="000000"/>
          <w:sz w:val="24"/>
          <w:szCs w:val="24"/>
          <w:lang w:eastAsia="pl-PL"/>
        </w:rPr>
        <w:t>Zbiór zasad kulturalnego zachowania w Internecie to:</w:t>
      </w:r>
    </w:p>
    <w:p w:rsidR="009851E1" w:rsidRPr="00A455B2" w:rsidRDefault="009851E1" w:rsidP="00D10610">
      <w:pPr>
        <w:pStyle w:val="Akapitzlist"/>
        <w:numPr>
          <w:ilvl w:val="0"/>
          <w:numId w:val="4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5B2">
        <w:rPr>
          <w:rFonts w:eastAsia="Times New Roman" w:cstheme="minorHAnsi"/>
          <w:color w:val="000000"/>
          <w:sz w:val="24"/>
          <w:szCs w:val="24"/>
          <w:lang w:eastAsia="pl-PL"/>
        </w:rPr>
        <w:t>Grooming</w:t>
      </w:r>
    </w:p>
    <w:p w:rsidR="009851E1" w:rsidRPr="00A455B2" w:rsidRDefault="009851E1" w:rsidP="00D10610">
      <w:pPr>
        <w:pStyle w:val="Akapitzlist"/>
        <w:numPr>
          <w:ilvl w:val="0"/>
          <w:numId w:val="4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5B2">
        <w:rPr>
          <w:rFonts w:eastAsia="Times New Roman" w:cstheme="minorHAnsi"/>
          <w:color w:val="000000"/>
          <w:sz w:val="24"/>
          <w:szCs w:val="24"/>
          <w:lang w:eastAsia="pl-PL"/>
        </w:rPr>
        <w:t>Cyberprzemoc</w:t>
      </w:r>
    </w:p>
    <w:p w:rsidR="009851E1" w:rsidRPr="009851E1" w:rsidRDefault="009851E1" w:rsidP="00D10610">
      <w:pPr>
        <w:pStyle w:val="Akapitzlist"/>
        <w:numPr>
          <w:ilvl w:val="0"/>
          <w:numId w:val="4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9851E1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Netykieta</w:t>
      </w:r>
    </w:p>
    <w:p w:rsidR="009851E1" w:rsidRDefault="009851E1" w:rsidP="00D10610">
      <w:pPr>
        <w:pStyle w:val="Akapitzlist"/>
        <w:numPr>
          <w:ilvl w:val="0"/>
          <w:numId w:val="4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5B2">
        <w:rPr>
          <w:rFonts w:eastAsia="Times New Roman" w:cstheme="minorHAnsi"/>
          <w:color w:val="000000"/>
          <w:sz w:val="24"/>
          <w:szCs w:val="24"/>
          <w:lang w:eastAsia="pl-PL"/>
        </w:rPr>
        <w:t>Anonimowość</w:t>
      </w:r>
    </w:p>
    <w:p w:rsidR="006867CF" w:rsidRDefault="006867CF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9851E1" w:rsidRDefault="009851E1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18</w:t>
      </w:r>
    </w:p>
    <w:p w:rsidR="009851E1" w:rsidRPr="00A455B2" w:rsidRDefault="009851E1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851E1" w:rsidRPr="002F2D53" w:rsidRDefault="009851E1" w:rsidP="009851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Cyberprzemoc to:</w:t>
      </w:r>
    </w:p>
    <w:p w:rsidR="009851E1" w:rsidRPr="002F2D53" w:rsidRDefault="009851E1" w:rsidP="00D10610">
      <w:pPr>
        <w:pStyle w:val="Akapitzlist"/>
        <w:numPr>
          <w:ilvl w:val="0"/>
          <w:numId w:val="5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proofErr w:type="gramStart"/>
      <w:r w:rsidRPr="002F2D53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stosowanie</w:t>
      </w:r>
      <w:proofErr w:type="gramEnd"/>
      <w:r w:rsidRPr="002F2D53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 przemocy poprzez m.in.: prześladowanie, zastraszanie, innych osób z wykorzystaniem Internetu </w:t>
      </w:r>
    </w:p>
    <w:p w:rsidR="009851E1" w:rsidRPr="002F2D53" w:rsidRDefault="009851E1" w:rsidP="00D10610">
      <w:pPr>
        <w:pStyle w:val="Akapitzlist"/>
        <w:numPr>
          <w:ilvl w:val="0"/>
          <w:numId w:val="5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Oszustwo mające na celu kradzież poufnych danych.</w:t>
      </w:r>
    </w:p>
    <w:p w:rsidR="009851E1" w:rsidRPr="002F2D53" w:rsidRDefault="009851E1" w:rsidP="00D10610">
      <w:pPr>
        <w:pStyle w:val="Akapitzlist"/>
        <w:numPr>
          <w:ilvl w:val="0"/>
          <w:numId w:val="5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Nękanie, prześladowanie w </w:t>
      </w:r>
      <w:proofErr w:type="spellStart"/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internecie</w:t>
      </w:r>
      <w:proofErr w:type="spellEnd"/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9851E1" w:rsidRPr="002F2D53" w:rsidRDefault="009851E1" w:rsidP="00D10610">
      <w:pPr>
        <w:pStyle w:val="Akapitzlist"/>
        <w:numPr>
          <w:ilvl w:val="0"/>
          <w:numId w:val="5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cstheme="minorHAnsi"/>
          <w:color w:val="222222"/>
          <w:sz w:val="24"/>
          <w:szCs w:val="24"/>
          <w:shd w:val="clear" w:color="auto" w:fill="FFFFFF"/>
        </w:rPr>
        <w:t xml:space="preserve">Uwodzenie i nawiązanie więzi emocjonalnej z dzieckiem za pomocą </w:t>
      </w:r>
      <w:proofErr w:type="spellStart"/>
      <w:r w:rsidRPr="002F2D53">
        <w:rPr>
          <w:rFonts w:cstheme="minorHAnsi"/>
          <w:color w:val="222222"/>
          <w:sz w:val="24"/>
          <w:szCs w:val="24"/>
          <w:shd w:val="clear" w:color="auto" w:fill="FFFFFF"/>
        </w:rPr>
        <w:t>internetu</w:t>
      </w:r>
      <w:proofErr w:type="spellEnd"/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9851E1" w:rsidRDefault="009851E1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851E1" w:rsidRPr="002F2D53" w:rsidRDefault="009851E1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19</w:t>
      </w:r>
    </w:p>
    <w:p w:rsidR="009851E1" w:rsidRDefault="009851E1" w:rsidP="006867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867CF" w:rsidRPr="002F2D53" w:rsidRDefault="006867CF" w:rsidP="006867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W jakim miesiącu odbywa się Dzień Bezpiecznego Internetu?</w:t>
      </w:r>
    </w:p>
    <w:p w:rsidR="006867CF" w:rsidRPr="002F2D53" w:rsidRDefault="006867CF" w:rsidP="00D1061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Styczeń</w:t>
      </w:r>
    </w:p>
    <w:p w:rsidR="006867CF" w:rsidRPr="002F2D53" w:rsidRDefault="006867CF" w:rsidP="00D1061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Luty</w:t>
      </w:r>
    </w:p>
    <w:p w:rsidR="006867CF" w:rsidRPr="002F2D53" w:rsidRDefault="006867CF" w:rsidP="00D1061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Kwiecień</w:t>
      </w:r>
    </w:p>
    <w:p w:rsidR="006867CF" w:rsidRPr="002F2D53" w:rsidRDefault="006867CF" w:rsidP="00D1061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Październik</w:t>
      </w:r>
    </w:p>
    <w:p w:rsidR="006867CF" w:rsidRDefault="006867CF" w:rsidP="00464421"/>
    <w:p w:rsidR="006867CF" w:rsidRDefault="006867CF" w:rsidP="00464421">
      <w:r>
        <w:t xml:space="preserve">Zadanie </w:t>
      </w:r>
      <w:r w:rsidR="009851E1">
        <w:t>20</w:t>
      </w:r>
    </w:p>
    <w:p w:rsidR="006867CF" w:rsidRPr="00A455B2" w:rsidRDefault="006867CF" w:rsidP="006867CF">
      <w:pPr>
        <w:tabs>
          <w:tab w:val="left" w:pos="2940"/>
        </w:tabs>
        <w:spacing w:after="0" w:line="240" w:lineRule="auto"/>
        <w:rPr>
          <w:rFonts w:eastAsia="Times New Roman" w:cstheme="minorHAnsi"/>
          <w:bCs/>
          <w:color w:val="010200"/>
          <w:kern w:val="36"/>
          <w:sz w:val="24"/>
          <w:szCs w:val="24"/>
          <w:lang w:eastAsia="pl-PL"/>
        </w:rPr>
      </w:pPr>
      <w:r w:rsidRPr="00A455B2">
        <w:rPr>
          <w:rFonts w:eastAsia="Times New Roman" w:cstheme="minorHAnsi"/>
          <w:bCs/>
          <w:color w:val="010200"/>
          <w:kern w:val="36"/>
          <w:sz w:val="24"/>
          <w:szCs w:val="24"/>
          <w:lang w:eastAsia="pl-PL"/>
        </w:rPr>
        <w:t>Utworem są:</w:t>
      </w:r>
    </w:p>
    <w:p w:rsidR="006867CF" w:rsidRPr="00A455B2" w:rsidRDefault="006867CF" w:rsidP="00D10610">
      <w:pPr>
        <w:pStyle w:val="Akapitzlist"/>
        <w:numPr>
          <w:ilvl w:val="0"/>
          <w:numId w:val="43"/>
        </w:numPr>
        <w:tabs>
          <w:tab w:val="left" w:pos="2940"/>
        </w:tabs>
        <w:spacing w:after="0" w:line="240" w:lineRule="auto"/>
        <w:rPr>
          <w:rFonts w:eastAsia="Times New Roman" w:cstheme="minorHAnsi"/>
          <w:bCs/>
          <w:color w:val="010200"/>
          <w:kern w:val="36"/>
          <w:sz w:val="24"/>
          <w:szCs w:val="24"/>
          <w:lang w:eastAsia="pl-PL"/>
        </w:rPr>
      </w:pPr>
      <w:proofErr w:type="gramStart"/>
      <w:r w:rsidRPr="00A455B2">
        <w:rPr>
          <w:rFonts w:eastAsia="Times New Roman" w:cstheme="minorHAnsi"/>
          <w:bCs/>
          <w:color w:val="010200"/>
          <w:kern w:val="36"/>
          <w:sz w:val="24"/>
          <w:szCs w:val="24"/>
          <w:lang w:eastAsia="pl-PL"/>
        </w:rPr>
        <w:t>prognoza</w:t>
      </w:r>
      <w:proofErr w:type="gramEnd"/>
      <w:r w:rsidRPr="00A455B2">
        <w:rPr>
          <w:rFonts w:eastAsia="Times New Roman" w:cstheme="minorHAnsi"/>
          <w:bCs/>
          <w:color w:val="010200"/>
          <w:kern w:val="36"/>
          <w:sz w:val="24"/>
          <w:szCs w:val="24"/>
          <w:lang w:eastAsia="pl-PL"/>
        </w:rPr>
        <w:t xml:space="preserve"> pogody, repertuar kina</w:t>
      </w:r>
    </w:p>
    <w:p w:rsidR="006867CF" w:rsidRPr="00A455B2" w:rsidRDefault="006867CF" w:rsidP="00D10610">
      <w:pPr>
        <w:pStyle w:val="Akapitzlist"/>
        <w:numPr>
          <w:ilvl w:val="0"/>
          <w:numId w:val="43"/>
        </w:numPr>
        <w:tabs>
          <w:tab w:val="left" w:pos="2940"/>
        </w:tabs>
        <w:spacing w:after="0" w:line="240" w:lineRule="auto"/>
        <w:rPr>
          <w:rFonts w:eastAsia="Times New Roman" w:cstheme="minorHAnsi"/>
          <w:bCs/>
          <w:color w:val="010200"/>
          <w:kern w:val="36"/>
          <w:sz w:val="24"/>
          <w:szCs w:val="24"/>
          <w:u w:val="single"/>
          <w:lang w:eastAsia="pl-PL"/>
        </w:rPr>
      </w:pPr>
      <w:proofErr w:type="gramStart"/>
      <w:r w:rsidRPr="00A455B2">
        <w:rPr>
          <w:rFonts w:eastAsia="Times New Roman" w:cstheme="minorHAnsi"/>
          <w:bCs/>
          <w:color w:val="010200"/>
          <w:kern w:val="36"/>
          <w:sz w:val="24"/>
          <w:szCs w:val="24"/>
          <w:u w:val="single"/>
          <w:lang w:eastAsia="pl-PL"/>
        </w:rPr>
        <w:t>książki</w:t>
      </w:r>
      <w:proofErr w:type="gramEnd"/>
      <w:r w:rsidRPr="00A455B2">
        <w:rPr>
          <w:rFonts w:eastAsia="Times New Roman" w:cstheme="minorHAnsi"/>
          <w:bCs/>
          <w:color w:val="010200"/>
          <w:kern w:val="36"/>
          <w:sz w:val="24"/>
          <w:szCs w:val="24"/>
          <w:u w:val="single"/>
          <w:lang w:eastAsia="pl-PL"/>
        </w:rPr>
        <w:t xml:space="preserve">, zdjęcia, obrazy, </w:t>
      </w:r>
    </w:p>
    <w:p w:rsidR="006867CF" w:rsidRPr="00A455B2" w:rsidRDefault="006867CF" w:rsidP="00D10610">
      <w:pPr>
        <w:pStyle w:val="Akapitzlist"/>
        <w:numPr>
          <w:ilvl w:val="0"/>
          <w:numId w:val="43"/>
        </w:numPr>
        <w:tabs>
          <w:tab w:val="left" w:pos="2940"/>
        </w:tabs>
        <w:spacing w:after="0" w:line="240" w:lineRule="auto"/>
        <w:rPr>
          <w:rFonts w:eastAsia="Times New Roman" w:cstheme="minorHAnsi"/>
          <w:bCs/>
          <w:color w:val="010200"/>
          <w:kern w:val="36"/>
          <w:sz w:val="24"/>
          <w:szCs w:val="24"/>
          <w:lang w:eastAsia="pl-PL"/>
        </w:rPr>
      </w:pPr>
      <w:proofErr w:type="gramStart"/>
      <w:r w:rsidRPr="00A455B2">
        <w:rPr>
          <w:rFonts w:eastAsia="Times New Roman" w:cstheme="minorHAnsi"/>
          <w:bCs/>
          <w:color w:val="010200"/>
          <w:kern w:val="36"/>
          <w:sz w:val="24"/>
          <w:szCs w:val="24"/>
          <w:lang w:eastAsia="pl-PL"/>
        </w:rPr>
        <w:t>zdjęcia</w:t>
      </w:r>
      <w:proofErr w:type="gramEnd"/>
      <w:r w:rsidRPr="00A455B2">
        <w:rPr>
          <w:rFonts w:eastAsia="Times New Roman" w:cstheme="minorHAnsi"/>
          <w:bCs/>
          <w:color w:val="010200"/>
          <w:kern w:val="36"/>
          <w:sz w:val="24"/>
          <w:szCs w:val="24"/>
          <w:lang w:eastAsia="pl-PL"/>
        </w:rPr>
        <w:t>, opisy patentowe</w:t>
      </w:r>
    </w:p>
    <w:p w:rsidR="006867CF" w:rsidRPr="00A455B2" w:rsidRDefault="006867CF" w:rsidP="00D10610">
      <w:pPr>
        <w:pStyle w:val="Akapitzlist"/>
        <w:numPr>
          <w:ilvl w:val="0"/>
          <w:numId w:val="43"/>
        </w:numPr>
        <w:tabs>
          <w:tab w:val="left" w:pos="2940"/>
        </w:tabs>
        <w:spacing w:after="0" w:line="240" w:lineRule="auto"/>
        <w:rPr>
          <w:rFonts w:eastAsia="Times New Roman" w:cstheme="minorHAnsi"/>
          <w:bCs/>
          <w:color w:val="010200"/>
          <w:kern w:val="36"/>
          <w:sz w:val="24"/>
          <w:szCs w:val="24"/>
          <w:lang w:eastAsia="pl-PL"/>
        </w:rPr>
      </w:pPr>
      <w:proofErr w:type="gramStart"/>
      <w:r w:rsidRPr="00A455B2">
        <w:rPr>
          <w:rFonts w:eastAsia="Times New Roman" w:cstheme="minorHAnsi"/>
          <w:bCs/>
          <w:color w:val="010200"/>
          <w:kern w:val="36"/>
          <w:sz w:val="24"/>
          <w:szCs w:val="24"/>
          <w:lang w:eastAsia="pl-PL"/>
        </w:rPr>
        <w:t>dokumenty</w:t>
      </w:r>
      <w:proofErr w:type="gramEnd"/>
      <w:r w:rsidRPr="00A455B2">
        <w:rPr>
          <w:rFonts w:eastAsia="Times New Roman" w:cstheme="minorHAnsi"/>
          <w:bCs/>
          <w:color w:val="010200"/>
          <w:kern w:val="36"/>
          <w:sz w:val="24"/>
          <w:szCs w:val="24"/>
          <w:lang w:eastAsia="pl-PL"/>
        </w:rPr>
        <w:t xml:space="preserve"> urzędowe, proste informacje prasowe</w:t>
      </w:r>
    </w:p>
    <w:sectPr w:rsidR="006867CF" w:rsidRPr="00A4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A01"/>
    <w:multiLevelType w:val="hybridMultilevel"/>
    <w:tmpl w:val="C46C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055"/>
    <w:multiLevelType w:val="hybridMultilevel"/>
    <w:tmpl w:val="EA546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B1A"/>
    <w:multiLevelType w:val="hybridMultilevel"/>
    <w:tmpl w:val="819A61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D32"/>
    <w:multiLevelType w:val="hybridMultilevel"/>
    <w:tmpl w:val="FD320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4A0F"/>
    <w:multiLevelType w:val="hybridMultilevel"/>
    <w:tmpl w:val="EA546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A30"/>
    <w:multiLevelType w:val="hybridMultilevel"/>
    <w:tmpl w:val="0C84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DC2"/>
    <w:multiLevelType w:val="hybridMultilevel"/>
    <w:tmpl w:val="819A61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06CE"/>
    <w:multiLevelType w:val="hybridMultilevel"/>
    <w:tmpl w:val="8BEEA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463D"/>
    <w:multiLevelType w:val="hybridMultilevel"/>
    <w:tmpl w:val="11A8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299"/>
    <w:multiLevelType w:val="hybridMultilevel"/>
    <w:tmpl w:val="2AF2D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27D0"/>
    <w:multiLevelType w:val="hybridMultilevel"/>
    <w:tmpl w:val="7B34E4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13880"/>
    <w:multiLevelType w:val="hybridMultilevel"/>
    <w:tmpl w:val="D602A4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08E8"/>
    <w:multiLevelType w:val="hybridMultilevel"/>
    <w:tmpl w:val="EFBE0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218E0"/>
    <w:multiLevelType w:val="hybridMultilevel"/>
    <w:tmpl w:val="E4123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418E6"/>
    <w:multiLevelType w:val="hybridMultilevel"/>
    <w:tmpl w:val="BB14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0E4F"/>
    <w:multiLevelType w:val="hybridMultilevel"/>
    <w:tmpl w:val="BA4EC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524A"/>
    <w:multiLevelType w:val="hybridMultilevel"/>
    <w:tmpl w:val="D95637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7983"/>
    <w:multiLevelType w:val="hybridMultilevel"/>
    <w:tmpl w:val="22A69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C27D4"/>
    <w:multiLevelType w:val="hybridMultilevel"/>
    <w:tmpl w:val="91840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93EA2"/>
    <w:multiLevelType w:val="hybridMultilevel"/>
    <w:tmpl w:val="CA268A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10B0A"/>
    <w:multiLevelType w:val="hybridMultilevel"/>
    <w:tmpl w:val="FD320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221"/>
    <w:multiLevelType w:val="hybridMultilevel"/>
    <w:tmpl w:val="7B34E4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84579"/>
    <w:multiLevelType w:val="hybridMultilevel"/>
    <w:tmpl w:val="FC8A0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67B8"/>
    <w:multiLevelType w:val="hybridMultilevel"/>
    <w:tmpl w:val="2AF2D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20A79"/>
    <w:multiLevelType w:val="hybridMultilevel"/>
    <w:tmpl w:val="0C84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C04D7"/>
    <w:multiLevelType w:val="hybridMultilevel"/>
    <w:tmpl w:val="FD320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60770"/>
    <w:multiLevelType w:val="hybridMultilevel"/>
    <w:tmpl w:val="F7E6E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10349"/>
    <w:multiLevelType w:val="hybridMultilevel"/>
    <w:tmpl w:val="EAD0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C2EE5"/>
    <w:multiLevelType w:val="hybridMultilevel"/>
    <w:tmpl w:val="E4123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76942"/>
    <w:multiLevelType w:val="hybridMultilevel"/>
    <w:tmpl w:val="FC8A0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A2D48"/>
    <w:multiLevelType w:val="hybridMultilevel"/>
    <w:tmpl w:val="BB14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632DA"/>
    <w:multiLevelType w:val="hybridMultilevel"/>
    <w:tmpl w:val="11A8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E3EFF"/>
    <w:multiLevelType w:val="hybridMultilevel"/>
    <w:tmpl w:val="D95637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8700E"/>
    <w:multiLevelType w:val="hybridMultilevel"/>
    <w:tmpl w:val="FC8A0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80D7A"/>
    <w:multiLevelType w:val="hybridMultilevel"/>
    <w:tmpl w:val="5F2C7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D7D90"/>
    <w:multiLevelType w:val="hybridMultilevel"/>
    <w:tmpl w:val="FF062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D472B"/>
    <w:multiLevelType w:val="hybridMultilevel"/>
    <w:tmpl w:val="FF062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251F2"/>
    <w:multiLevelType w:val="hybridMultilevel"/>
    <w:tmpl w:val="1EA292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B1028"/>
    <w:multiLevelType w:val="hybridMultilevel"/>
    <w:tmpl w:val="C46C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762AA"/>
    <w:multiLevelType w:val="hybridMultilevel"/>
    <w:tmpl w:val="D95637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E7A7C"/>
    <w:multiLevelType w:val="hybridMultilevel"/>
    <w:tmpl w:val="BA4EC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66031"/>
    <w:multiLevelType w:val="hybridMultilevel"/>
    <w:tmpl w:val="0C84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15A28"/>
    <w:multiLevelType w:val="hybridMultilevel"/>
    <w:tmpl w:val="CF14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828D0"/>
    <w:multiLevelType w:val="hybridMultilevel"/>
    <w:tmpl w:val="FF062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75F3B"/>
    <w:multiLevelType w:val="hybridMultilevel"/>
    <w:tmpl w:val="A2645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F39E5"/>
    <w:multiLevelType w:val="hybridMultilevel"/>
    <w:tmpl w:val="2AF2D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1D710E"/>
    <w:multiLevelType w:val="hybridMultilevel"/>
    <w:tmpl w:val="C46C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03641"/>
    <w:multiLevelType w:val="hybridMultilevel"/>
    <w:tmpl w:val="7B34E4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82FA8"/>
    <w:multiLevelType w:val="hybridMultilevel"/>
    <w:tmpl w:val="CA268A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2F76F5"/>
    <w:multiLevelType w:val="hybridMultilevel"/>
    <w:tmpl w:val="AD10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671C9"/>
    <w:multiLevelType w:val="hybridMultilevel"/>
    <w:tmpl w:val="DF204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D7B4A"/>
    <w:multiLevelType w:val="hybridMultilevel"/>
    <w:tmpl w:val="11A8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FB6C35"/>
    <w:multiLevelType w:val="hybridMultilevel"/>
    <w:tmpl w:val="BB14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7"/>
  </w:num>
  <w:num w:numId="4">
    <w:abstractNumId w:val="17"/>
  </w:num>
  <w:num w:numId="5">
    <w:abstractNumId w:val="18"/>
  </w:num>
  <w:num w:numId="6">
    <w:abstractNumId w:val="35"/>
  </w:num>
  <w:num w:numId="7">
    <w:abstractNumId w:val="36"/>
  </w:num>
  <w:num w:numId="8">
    <w:abstractNumId w:val="12"/>
  </w:num>
  <w:num w:numId="9">
    <w:abstractNumId w:val="4"/>
  </w:num>
  <w:num w:numId="10">
    <w:abstractNumId w:val="1"/>
  </w:num>
  <w:num w:numId="11">
    <w:abstractNumId w:val="38"/>
  </w:num>
  <w:num w:numId="12">
    <w:abstractNumId w:val="46"/>
  </w:num>
  <w:num w:numId="13">
    <w:abstractNumId w:val="0"/>
  </w:num>
  <w:num w:numId="14">
    <w:abstractNumId w:val="44"/>
  </w:num>
  <w:num w:numId="15">
    <w:abstractNumId w:val="27"/>
  </w:num>
  <w:num w:numId="16">
    <w:abstractNumId w:val="6"/>
  </w:num>
  <w:num w:numId="17">
    <w:abstractNumId w:val="2"/>
  </w:num>
  <w:num w:numId="18">
    <w:abstractNumId w:val="11"/>
  </w:num>
  <w:num w:numId="19">
    <w:abstractNumId w:val="45"/>
  </w:num>
  <w:num w:numId="20">
    <w:abstractNumId w:val="9"/>
  </w:num>
  <w:num w:numId="21">
    <w:abstractNumId w:val="23"/>
  </w:num>
  <w:num w:numId="22">
    <w:abstractNumId w:val="33"/>
  </w:num>
  <w:num w:numId="23">
    <w:abstractNumId w:val="22"/>
  </w:num>
  <w:num w:numId="24">
    <w:abstractNumId w:val="29"/>
  </w:num>
  <w:num w:numId="25">
    <w:abstractNumId w:val="3"/>
  </w:num>
  <w:num w:numId="26">
    <w:abstractNumId w:val="25"/>
  </w:num>
  <w:num w:numId="27">
    <w:abstractNumId w:val="20"/>
  </w:num>
  <w:num w:numId="28">
    <w:abstractNumId w:val="10"/>
  </w:num>
  <w:num w:numId="29">
    <w:abstractNumId w:val="47"/>
  </w:num>
  <w:num w:numId="30">
    <w:abstractNumId w:val="21"/>
  </w:num>
  <w:num w:numId="31">
    <w:abstractNumId w:val="15"/>
  </w:num>
  <w:num w:numId="32">
    <w:abstractNumId w:val="40"/>
  </w:num>
  <w:num w:numId="33">
    <w:abstractNumId w:val="39"/>
  </w:num>
  <w:num w:numId="34">
    <w:abstractNumId w:val="16"/>
  </w:num>
  <w:num w:numId="35">
    <w:abstractNumId w:val="32"/>
  </w:num>
  <w:num w:numId="36">
    <w:abstractNumId w:val="51"/>
  </w:num>
  <w:num w:numId="37">
    <w:abstractNumId w:val="8"/>
  </w:num>
  <w:num w:numId="38">
    <w:abstractNumId w:val="31"/>
  </w:num>
  <w:num w:numId="39">
    <w:abstractNumId w:val="19"/>
  </w:num>
  <w:num w:numId="40">
    <w:abstractNumId w:val="37"/>
  </w:num>
  <w:num w:numId="41">
    <w:abstractNumId w:val="48"/>
  </w:num>
  <w:num w:numId="42">
    <w:abstractNumId w:val="13"/>
  </w:num>
  <w:num w:numId="43">
    <w:abstractNumId w:val="26"/>
  </w:num>
  <w:num w:numId="44">
    <w:abstractNumId w:val="28"/>
  </w:num>
  <w:num w:numId="45">
    <w:abstractNumId w:val="49"/>
  </w:num>
  <w:num w:numId="46">
    <w:abstractNumId w:val="50"/>
  </w:num>
  <w:num w:numId="47">
    <w:abstractNumId w:val="42"/>
  </w:num>
  <w:num w:numId="48">
    <w:abstractNumId w:val="24"/>
  </w:num>
  <w:num w:numId="49">
    <w:abstractNumId w:val="5"/>
  </w:num>
  <w:num w:numId="50">
    <w:abstractNumId w:val="14"/>
  </w:num>
  <w:num w:numId="51">
    <w:abstractNumId w:val="52"/>
  </w:num>
  <w:num w:numId="52">
    <w:abstractNumId w:val="30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ED"/>
    <w:rsid w:val="00031898"/>
    <w:rsid w:val="000628FD"/>
    <w:rsid w:val="000B4AA3"/>
    <w:rsid w:val="000B605F"/>
    <w:rsid w:val="000C154E"/>
    <w:rsid w:val="000C60C3"/>
    <w:rsid w:val="000E0823"/>
    <w:rsid w:val="001D62AF"/>
    <w:rsid w:val="0024176D"/>
    <w:rsid w:val="002612B9"/>
    <w:rsid w:val="00292FCB"/>
    <w:rsid w:val="002C5721"/>
    <w:rsid w:val="0034350C"/>
    <w:rsid w:val="00352BBE"/>
    <w:rsid w:val="00377DD2"/>
    <w:rsid w:val="00383377"/>
    <w:rsid w:val="00464421"/>
    <w:rsid w:val="004E1460"/>
    <w:rsid w:val="00530EE2"/>
    <w:rsid w:val="005376A9"/>
    <w:rsid w:val="00554146"/>
    <w:rsid w:val="00582EDF"/>
    <w:rsid w:val="005D10C3"/>
    <w:rsid w:val="00623AF9"/>
    <w:rsid w:val="00627973"/>
    <w:rsid w:val="00654C66"/>
    <w:rsid w:val="006867CF"/>
    <w:rsid w:val="006B6946"/>
    <w:rsid w:val="00701871"/>
    <w:rsid w:val="00720DE8"/>
    <w:rsid w:val="00756E59"/>
    <w:rsid w:val="007C2C94"/>
    <w:rsid w:val="008350C8"/>
    <w:rsid w:val="009851E1"/>
    <w:rsid w:val="00A22131"/>
    <w:rsid w:val="00A53EC7"/>
    <w:rsid w:val="00AA32AB"/>
    <w:rsid w:val="00AC4AED"/>
    <w:rsid w:val="00AD4942"/>
    <w:rsid w:val="00B50CF9"/>
    <w:rsid w:val="00B52E02"/>
    <w:rsid w:val="00BC1FF7"/>
    <w:rsid w:val="00C67049"/>
    <w:rsid w:val="00D10610"/>
    <w:rsid w:val="00E61C28"/>
    <w:rsid w:val="00EF4134"/>
    <w:rsid w:val="00F0700D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A059-4B1C-4D04-BEBD-4F2ACE3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5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F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F5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ED"/>
    <w:pPr>
      <w:ind w:left="720"/>
      <w:contextualSpacing/>
    </w:pPr>
  </w:style>
  <w:style w:type="table" w:styleId="Tabela-Siatka">
    <w:name w:val="Table Grid"/>
    <w:basedOn w:val="Standardowy"/>
    <w:uiPriority w:val="39"/>
    <w:rsid w:val="005D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2E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2E02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F5C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5C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5C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F5CCE"/>
    <w:rPr>
      <w:i/>
      <w:iCs/>
    </w:rPr>
  </w:style>
  <w:style w:type="character" w:customStyle="1" w:styleId="st">
    <w:name w:val="st"/>
    <w:basedOn w:val="Domylnaczcionkaakapitu"/>
    <w:rsid w:val="00FF5CCE"/>
  </w:style>
  <w:style w:type="character" w:styleId="Uwydatnienie">
    <w:name w:val="Emphasis"/>
    <w:basedOn w:val="Domylnaczcionkaakapitu"/>
    <w:uiPriority w:val="20"/>
    <w:qFormat/>
    <w:rsid w:val="00FF5CCE"/>
    <w:rPr>
      <w:i/>
      <w:iCs/>
    </w:rPr>
  </w:style>
  <w:style w:type="character" w:customStyle="1" w:styleId="sfzihb">
    <w:name w:val="sfzihb"/>
    <w:basedOn w:val="Domylnaczcionkaakapitu"/>
    <w:rsid w:val="00FF5CCE"/>
  </w:style>
  <w:style w:type="paragraph" w:customStyle="1" w:styleId="nvcaub">
    <w:name w:val="nvcaub"/>
    <w:basedOn w:val="Normalny"/>
    <w:rsid w:val="00F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5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54146"/>
  </w:style>
  <w:style w:type="character" w:customStyle="1" w:styleId="eop">
    <w:name w:val="eop"/>
    <w:rsid w:val="00554146"/>
  </w:style>
  <w:style w:type="character" w:customStyle="1" w:styleId="spellingerror">
    <w:name w:val="spellingerror"/>
    <w:rsid w:val="0055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755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9004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75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2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34527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2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5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63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6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91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14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15557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17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2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3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69431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73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2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4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9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2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5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0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4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8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5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44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6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55843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05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05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88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429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02442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43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0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56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472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4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698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188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4441">
                          <w:marLeft w:val="15"/>
                          <w:marRight w:val="-495"/>
                          <w:marTop w:val="9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1" w:color="DFE1E5"/>
                            <w:right w:val="single" w:sz="6" w:space="0" w:color="DFE1E5"/>
                          </w:divBdr>
                          <w:divsChild>
                            <w:div w:id="483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2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9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0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00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7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4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76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72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10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555226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46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953505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65351">
                                                                                      <w:marLeft w:val="0"/>
                                                                                      <w:marRight w:val="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8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41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9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5812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95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73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7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80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Koludo</dc:creator>
  <cp:keywords/>
  <dc:description/>
  <cp:lastModifiedBy>Marcin Durkiewicz</cp:lastModifiedBy>
  <cp:revision>4</cp:revision>
  <dcterms:created xsi:type="dcterms:W3CDTF">2019-01-25T17:46:00Z</dcterms:created>
  <dcterms:modified xsi:type="dcterms:W3CDTF">2019-01-26T21:37:00Z</dcterms:modified>
</cp:coreProperties>
</file>